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D14E8" w14:textId="4B5F5ED5" w:rsidR="00971657" w:rsidRPr="00797186" w:rsidRDefault="00B55CA0" w:rsidP="00B54D93">
      <w:pPr>
        <w:spacing w:after="0" w:line="240" w:lineRule="auto"/>
        <w:contextualSpacing/>
        <w:jc w:val="center"/>
        <w:rPr>
          <w:b/>
          <w:color w:val="002060"/>
          <w:sz w:val="48"/>
          <w:szCs w:val="48"/>
        </w:rPr>
      </w:pPr>
      <w:r w:rsidRPr="00797186">
        <w:rPr>
          <w:b/>
          <w:color w:val="002060"/>
          <w:sz w:val="48"/>
          <w:szCs w:val="48"/>
        </w:rPr>
        <w:t>5</w:t>
      </w:r>
      <w:r w:rsidR="00227ED3" w:rsidRPr="00797186">
        <w:rPr>
          <w:b/>
          <w:color w:val="002060"/>
          <w:sz w:val="48"/>
          <w:szCs w:val="48"/>
        </w:rPr>
        <w:t>7</w:t>
      </w:r>
      <w:r w:rsidRPr="00797186">
        <w:rPr>
          <w:b/>
          <w:color w:val="002060"/>
          <w:sz w:val="48"/>
          <w:szCs w:val="48"/>
          <w:vertAlign w:val="superscript"/>
        </w:rPr>
        <w:t>th</w:t>
      </w:r>
      <w:r w:rsidRPr="00797186">
        <w:rPr>
          <w:b/>
          <w:color w:val="002060"/>
          <w:sz w:val="48"/>
          <w:szCs w:val="48"/>
        </w:rPr>
        <w:t xml:space="preserve"> CALR Annual Convention</w:t>
      </w:r>
    </w:p>
    <w:p w14:paraId="1977B4E2" w14:textId="77777777" w:rsidR="00D3668B" w:rsidRPr="000849EE" w:rsidRDefault="00D3668B" w:rsidP="00D3668B">
      <w:pPr>
        <w:contextualSpacing/>
        <w:jc w:val="center"/>
        <w:rPr>
          <w:sz w:val="28"/>
          <w:szCs w:val="28"/>
        </w:rPr>
      </w:pPr>
      <w:r w:rsidRPr="000849EE">
        <w:rPr>
          <w:sz w:val="28"/>
          <w:szCs w:val="28"/>
        </w:rPr>
        <w:t>December 2-3 Knott’s Berry Farm Hotel</w:t>
      </w:r>
    </w:p>
    <w:p w14:paraId="0BDFE539" w14:textId="7CA28D92" w:rsidR="00DF70A7" w:rsidRDefault="00D3668B" w:rsidP="00D3668B">
      <w:pPr>
        <w:contextualSpacing/>
        <w:jc w:val="center"/>
        <w:rPr>
          <w:sz w:val="28"/>
          <w:szCs w:val="28"/>
        </w:rPr>
      </w:pPr>
      <w:r w:rsidRPr="000849EE">
        <w:rPr>
          <w:sz w:val="28"/>
          <w:szCs w:val="28"/>
        </w:rPr>
        <w:t>7675 Crescent Ave, Buena Park, CA 90620 (714) 995-1111</w:t>
      </w:r>
    </w:p>
    <w:p w14:paraId="3FD3FC41" w14:textId="746E6C58" w:rsidR="002001B1" w:rsidRPr="00F334A4" w:rsidRDefault="002001B1" w:rsidP="00DF70A7">
      <w:pPr>
        <w:contextualSpacing/>
        <w:rPr>
          <w:sz w:val="24"/>
          <w:szCs w:val="24"/>
        </w:rPr>
      </w:pPr>
      <w:r w:rsidRPr="00F334A4">
        <w:rPr>
          <w:sz w:val="24"/>
          <w:szCs w:val="24"/>
        </w:rPr>
        <w:t>Platinum Sponsor $5000</w:t>
      </w:r>
      <w:r w:rsidR="00C852D0">
        <w:rPr>
          <w:sz w:val="24"/>
          <w:szCs w:val="24"/>
        </w:rPr>
        <w:t xml:space="preserve"> - </w:t>
      </w:r>
      <w:r w:rsidRPr="00F334A4">
        <w:rPr>
          <w:sz w:val="24"/>
          <w:szCs w:val="24"/>
        </w:rPr>
        <w:t>Includes your booth</w:t>
      </w:r>
      <w:r w:rsidR="003B6F91" w:rsidRPr="00F334A4">
        <w:rPr>
          <w:sz w:val="24"/>
          <w:szCs w:val="24"/>
        </w:rPr>
        <w:t xml:space="preserve"> fee and four attendees. </w:t>
      </w:r>
      <w:bookmarkStart w:id="0" w:name="_Hlk85813306"/>
      <w:r w:rsidR="003B6F91" w:rsidRPr="00F334A4">
        <w:rPr>
          <w:sz w:val="24"/>
          <w:szCs w:val="24"/>
        </w:rPr>
        <w:t>One (1) year of free advertising on the CALR website &amp; App, as well as recognition a</w:t>
      </w:r>
      <w:r w:rsidR="00CE6134" w:rsidRPr="00F334A4">
        <w:rPr>
          <w:sz w:val="24"/>
          <w:szCs w:val="24"/>
        </w:rPr>
        <w:t>s CALR</w:t>
      </w:r>
      <w:r w:rsidR="009A1B48" w:rsidRPr="00F334A4">
        <w:rPr>
          <w:sz w:val="24"/>
          <w:szCs w:val="24"/>
        </w:rPr>
        <w:t>’s</w:t>
      </w:r>
      <w:r w:rsidR="00CE6134" w:rsidRPr="00F334A4">
        <w:rPr>
          <w:sz w:val="24"/>
          <w:szCs w:val="24"/>
        </w:rPr>
        <w:t xml:space="preserve"> Headline Sponsor</w:t>
      </w:r>
      <w:r w:rsidR="00634B99" w:rsidRPr="00F334A4">
        <w:rPr>
          <w:sz w:val="24"/>
          <w:szCs w:val="24"/>
        </w:rPr>
        <w:t>, all convention material, E-blast</w:t>
      </w:r>
      <w:r w:rsidR="001F74C4" w:rsidRPr="00F334A4">
        <w:rPr>
          <w:sz w:val="24"/>
          <w:szCs w:val="24"/>
        </w:rPr>
        <w:t>s and website, full page ad in 2022 CALR booklet</w:t>
      </w:r>
      <w:r w:rsidR="009A1B48" w:rsidRPr="00F334A4">
        <w:rPr>
          <w:sz w:val="24"/>
          <w:szCs w:val="24"/>
        </w:rPr>
        <w:t>.</w:t>
      </w:r>
      <w:bookmarkEnd w:id="0"/>
    </w:p>
    <w:p w14:paraId="21A492B2" w14:textId="77777777" w:rsidR="00C852D0" w:rsidRDefault="00C852D0" w:rsidP="00DF70A7">
      <w:pPr>
        <w:contextualSpacing/>
        <w:rPr>
          <w:sz w:val="24"/>
          <w:szCs w:val="24"/>
        </w:rPr>
      </w:pPr>
    </w:p>
    <w:p w14:paraId="72866672" w14:textId="2048BDC3" w:rsidR="009A1B48" w:rsidRPr="00F334A4" w:rsidRDefault="009A1B48" w:rsidP="00DF70A7">
      <w:pPr>
        <w:contextualSpacing/>
        <w:rPr>
          <w:sz w:val="24"/>
          <w:szCs w:val="24"/>
        </w:rPr>
      </w:pPr>
      <w:r w:rsidRPr="00F334A4">
        <w:rPr>
          <w:sz w:val="24"/>
          <w:szCs w:val="24"/>
        </w:rPr>
        <w:t>Gold Sponsor $2500</w:t>
      </w:r>
      <w:r w:rsidR="00C852D0">
        <w:rPr>
          <w:sz w:val="24"/>
          <w:szCs w:val="24"/>
        </w:rPr>
        <w:t xml:space="preserve"> - </w:t>
      </w:r>
      <w:r w:rsidRPr="00F334A4">
        <w:rPr>
          <w:sz w:val="24"/>
          <w:szCs w:val="24"/>
        </w:rPr>
        <w:t>Includes your booth fee and two attendees. One (1) year of free advertising on the CALR website &amp; App, as well as recognition as CALR’s Gold Sponsor, all convention material, E-blasts and website, full page ad in 2022 CALR booklet.</w:t>
      </w:r>
    </w:p>
    <w:p w14:paraId="2B191C4D" w14:textId="77777777" w:rsidR="00C852D0" w:rsidRDefault="00C852D0" w:rsidP="00E91D05">
      <w:pPr>
        <w:contextualSpacing/>
        <w:rPr>
          <w:sz w:val="24"/>
          <w:szCs w:val="24"/>
        </w:rPr>
      </w:pPr>
    </w:p>
    <w:p w14:paraId="6584AC25" w14:textId="419C7AA0" w:rsidR="00E91D05" w:rsidRPr="00F334A4" w:rsidRDefault="009A1B48" w:rsidP="00E91D05">
      <w:pPr>
        <w:contextualSpacing/>
        <w:rPr>
          <w:sz w:val="24"/>
          <w:szCs w:val="24"/>
        </w:rPr>
      </w:pPr>
      <w:r w:rsidRPr="00F334A4">
        <w:rPr>
          <w:sz w:val="24"/>
          <w:szCs w:val="24"/>
        </w:rPr>
        <w:t>Silver</w:t>
      </w:r>
      <w:r w:rsidR="007D45D9" w:rsidRPr="00F334A4">
        <w:rPr>
          <w:sz w:val="24"/>
          <w:szCs w:val="24"/>
        </w:rPr>
        <w:t xml:space="preserve"> $</w:t>
      </w:r>
      <w:r w:rsidR="00E91D05" w:rsidRPr="00F334A4">
        <w:rPr>
          <w:sz w:val="24"/>
          <w:szCs w:val="24"/>
        </w:rPr>
        <w:t>1500</w:t>
      </w:r>
      <w:r w:rsidR="00C852D0">
        <w:rPr>
          <w:sz w:val="24"/>
          <w:szCs w:val="24"/>
        </w:rPr>
        <w:t xml:space="preserve"> - </w:t>
      </w:r>
      <w:r w:rsidR="00E91D05" w:rsidRPr="00F334A4">
        <w:rPr>
          <w:sz w:val="24"/>
          <w:szCs w:val="24"/>
        </w:rPr>
        <w:t>Includes your booth fee and two attendees. One (1) year of free advertising on the CALR website &amp; App, as well as recognition as CALR’s Silver Sponsor, all convention material, E-</w:t>
      </w:r>
      <w:proofErr w:type="gramStart"/>
      <w:r w:rsidR="00E91D05" w:rsidRPr="00F334A4">
        <w:rPr>
          <w:sz w:val="24"/>
          <w:szCs w:val="24"/>
        </w:rPr>
        <w:t>blasts</w:t>
      </w:r>
      <w:proofErr w:type="gramEnd"/>
      <w:r w:rsidR="00E91D05" w:rsidRPr="00F334A4">
        <w:rPr>
          <w:sz w:val="24"/>
          <w:szCs w:val="24"/>
        </w:rPr>
        <w:t xml:space="preserve"> and website.</w:t>
      </w:r>
    </w:p>
    <w:p w14:paraId="52685AE9" w14:textId="77777777" w:rsidR="00C852D0" w:rsidRDefault="00C852D0" w:rsidP="00E91D05">
      <w:pPr>
        <w:contextualSpacing/>
        <w:rPr>
          <w:sz w:val="24"/>
          <w:szCs w:val="24"/>
        </w:rPr>
      </w:pPr>
    </w:p>
    <w:p w14:paraId="645AE4A4" w14:textId="7D5F7715" w:rsidR="00EB6F94" w:rsidRPr="00F334A4" w:rsidRDefault="00EB6F94" w:rsidP="00E91D05">
      <w:pPr>
        <w:contextualSpacing/>
        <w:rPr>
          <w:sz w:val="24"/>
          <w:szCs w:val="24"/>
        </w:rPr>
      </w:pPr>
      <w:r w:rsidRPr="00F334A4">
        <w:rPr>
          <w:sz w:val="24"/>
          <w:szCs w:val="24"/>
        </w:rPr>
        <w:t>Repo Rodeo Event $1000</w:t>
      </w:r>
      <w:r w:rsidR="00C852D0">
        <w:rPr>
          <w:sz w:val="24"/>
          <w:szCs w:val="24"/>
        </w:rPr>
        <w:t xml:space="preserve"> - </w:t>
      </w:r>
      <w:r w:rsidRPr="00F334A4">
        <w:rPr>
          <w:sz w:val="24"/>
          <w:szCs w:val="24"/>
        </w:rPr>
        <w:t xml:space="preserve">Includes </w:t>
      </w:r>
      <w:r w:rsidR="000A1BD5" w:rsidRPr="00F334A4">
        <w:rPr>
          <w:sz w:val="24"/>
          <w:szCs w:val="24"/>
        </w:rPr>
        <w:t>six (6) months free advertising on the CALR website &amp; app</w:t>
      </w:r>
      <w:r w:rsidR="00864BFF" w:rsidRPr="00F334A4">
        <w:rPr>
          <w:sz w:val="24"/>
          <w:szCs w:val="24"/>
        </w:rPr>
        <w:t>. Recognition during the</w:t>
      </w:r>
      <w:r w:rsidR="001673DC" w:rsidRPr="00F334A4">
        <w:rPr>
          <w:sz w:val="24"/>
          <w:szCs w:val="24"/>
        </w:rPr>
        <w:t xml:space="preserve"> Convention and Repo Rodeo, all convention material, E-</w:t>
      </w:r>
      <w:proofErr w:type="gramStart"/>
      <w:r w:rsidR="001673DC" w:rsidRPr="00F334A4">
        <w:rPr>
          <w:sz w:val="24"/>
          <w:szCs w:val="24"/>
        </w:rPr>
        <w:t>blast</w:t>
      </w:r>
      <w:proofErr w:type="gramEnd"/>
      <w:r w:rsidR="00D3668B" w:rsidRPr="00F334A4">
        <w:rPr>
          <w:sz w:val="24"/>
          <w:szCs w:val="24"/>
        </w:rPr>
        <w:t xml:space="preserve"> and website. </w:t>
      </w:r>
    </w:p>
    <w:p w14:paraId="797627BF" w14:textId="77777777" w:rsidR="00C852D0" w:rsidRDefault="00C852D0" w:rsidP="00A83285">
      <w:pPr>
        <w:contextualSpacing/>
        <w:jc w:val="center"/>
        <w:rPr>
          <w:b/>
          <w:sz w:val="32"/>
          <w:szCs w:val="32"/>
        </w:rPr>
      </w:pPr>
    </w:p>
    <w:p w14:paraId="4CA45D8F" w14:textId="4670E925" w:rsidR="00A83285" w:rsidRPr="00F334A4" w:rsidRDefault="00F334A4" w:rsidP="00A83285">
      <w:pPr>
        <w:contextualSpacing/>
        <w:jc w:val="center"/>
        <w:rPr>
          <w:b/>
          <w:sz w:val="32"/>
          <w:szCs w:val="32"/>
        </w:rPr>
      </w:pPr>
      <w:r w:rsidRPr="00F334A4">
        <w:rPr>
          <w:b/>
          <w:sz w:val="32"/>
          <w:szCs w:val="32"/>
        </w:rPr>
        <w:t>*</w:t>
      </w:r>
      <w:r w:rsidR="00A83285" w:rsidRPr="00F334A4">
        <w:rPr>
          <w:b/>
          <w:sz w:val="32"/>
          <w:szCs w:val="32"/>
        </w:rPr>
        <w:t xml:space="preserve">*Sponsorships available contact </w:t>
      </w:r>
      <w:r w:rsidR="00551DE2">
        <w:rPr>
          <w:b/>
          <w:sz w:val="32"/>
          <w:szCs w:val="32"/>
        </w:rPr>
        <w:t>Monty 619-243-9031</w:t>
      </w:r>
      <w:r w:rsidR="00A83285" w:rsidRPr="00F334A4">
        <w:rPr>
          <w:b/>
          <w:sz w:val="32"/>
          <w:szCs w:val="32"/>
        </w:rPr>
        <w:t>**</w:t>
      </w:r>
    </w:p>
    <w:p w14:paraId="78ECC3E0" w14:textId="77777777" w:rsidR="00A83285" w:rsidRDefault="00A83285" w:rsidP="00A83285">
      <w:pPr>
        <w:contextualSpacing/>
        <w:rPr>
          <w:rFonts w:asciiTheme="minorHAnsi" w:hAnsiTheme="minorHAnsi"/>
          <w:color w:val="002060"/>
          <w:sz w:val="20"/>
          <w:szCs w:val="20"/>
        </w:rPr>
      </w:pPr>
      <w:r w:rsidRPr="00B12CF5">
        <w:rPr>
          <w:sz w:val="20"/>
          <w:szCs w:val="20"/>
        </w:rPr>
        <w:t>** Vendor Boot</w:t>
      </w:r>
      <w:r>
        <w:rPr>
          <w:sz w:val="20"/>
          <w:szCs w:val="20"/>
        </w:rPr>
        <w:t>h</w:t>
      </w:r>
      <w:r w:rsidRPr="00B12CF5">
        <w:rPr>
          <w:sz w:val="20"/>
          <w:szCs w:val="20"/>
        </w:rPr>
        <w:t xml:space="preserve"> Registration does not include hotel room nights. Contact the Knott’s Berry Farm Hotel for reservations. </w:t>
      </w:r>
      <w:r w:rsidRPr="00B12CF5">
        <w:rPr>
          <w:rFonts w:asciiTheme="minorHAnsi" w:hAnsiTheme="minorHAnsi"/>
          <w:color w:val="000000" w:themeColor="text1"/>
          <w:sz w:val="20"/>
          <w:szCs w:val="20"/>
        </w:rPr>
        <w:t>Be sure to use our room block code “CALR</w:t>
      </w:r>
      <w:r>
        <w:rPr>
          <w:rFonts w:asciiTheme="minorHAnsi" w:hAnsiTheme="minorHAnsi"/>
          <w:color w:val="000000" w:themeColor="text1"/>
          <w:sz w:val="20"/>
          <w:szCs w:val="20"/>
        </w:rPr>
        <w:t>2021</w:t>
      </w:r>
      <w:r w:rsidRPr="00B12CF5">
        <w:rPr>
          <w:rFonts w:asciiTheme="minorHAnsi" w:hAnsiTheme="minorHAnsi"/>
          <w:color w:val="000000" w:themeColor="text1"/>
          <w:sz w:val="20"/>
          <w:szCs w:val="20"/>
        </w:rPr>
        <w:t xml:space="preserve">” (866) 752-2444 or online: </w:t>
      </w:r>
      <w:hyperlink r:id="rId7" w:tgtFrame="_blank" w:history="1">
        <w:r w:rsidRPr="00B12CF5">
          <w:rPr>
            <w:rStyle w:val="Hyperlink"/>
            <w:rFonts w:asciiTheme="minorHAnsi" w:hAnsiTheme="minorHAnsi"/>
            <w:color w:val="000000" w:themeColor="text1"/>
            <w:sz w:val="20"/>
            <w:szCs w:val="20"/>
            <w:shd w:val="clear" w:color="auto" w:fill="FFFFFF"/>
          </w:rPr>
          <w:t>knottshotel.com</w:t>
        </w:r>
      </w:hyperlink>
      <w:r w:rsidRPr="00B12CF5">
        <w:rPr>
          <w:rFonts w:asciiTheme="minorHAnsi" w:hAnsiTheme="minorHAnsi"/>
          <w:color w:val="002060"/>
          <w:sz w:val="20"/>
          <w:szCs w:val="20"/>
        </w:rPr>
        <w:t xml:space="preserve"> </w:t>
      </w:r>
      <w:r w:rsidRPr="001E18AC">
        <w:rPr>
          <w:rFonts w:asciiTheme="minorHAnsi" w:hAnsiTheme="minorHAnsi"/>
          <w:sz w:val="20"/>
          <w:szCs w:val="20"/>
        </w:rPr>
        <w:t>Book early space is limited.</w:t>
      </w:r>
      <w:r>
        <w:rPr>
          <w:rFonts w:asciiTheme="minorHAnsi" w:hAnsiTheme="minorHAnsi"/>
          <w:color w:val="002060"/>
          <w:sz w:val="20"/>
          <w:szCs w:val="20"/>
        </w:rPr>
        <w:t xml:space="preserve"> </w:t>
      </w:r>
    </w:p>
    <w:p w14:paraId="2E235FBD" w14:textId="77777777" w:rsidR="00A83285" w:rsidRPr="00E50A5A" w:rsidRDefault="00A83285" w:rsidP="00A83285">
      <w:pPr>
        <w:contextualSpacing/>
        <w:rPr>
          <w:rFonts w:asciiTheme="minorHAnsi" w:hAnsiTheme="minorHAnsi"/>
          <w:sz w:val="20"/>
          <w:szCs w:val="20"/>
        </w:rPr>
      </w:pPr>
      <w:r w:rsidRPr="00E50A5A">
        <w:rPr>
          <w:rFonts w:asciiTheme="minorHAnsi" w:hAnsiTheme="minorHAnsi"/>
          <w:sz w:val="20"/>
          <w:szCs w:val="20"/>
        </w:rPr>
        <w:t>*** Vendor Booth Shipping Instructions: Knott</w:t>
      </w:r>
      <w:r>
        <w:rPr>
          <w:rFonts w:asciiTheme="minorHAnsi" w:hAnsiTheme="minorHAnsi"/>
          <w:sz w:val="20"/>
          <w:szCs w:val="20"/>
        </w:rPr>
        <w:t>’</w:t>
      </w:r>
      <w:r w:rsidRPr="00E50A5A">
        <w:rPr>
          <w:rFonts w:asciiTheme="minorHAnsi" w:hAnsiTheme="minorHAnsi"/>
          <w:sz w:val="20"/>
          <w:szCs w:val="20"/>
        </w:rPr>
        <w:t>s Berry Farm Hotel, (Your Name</w:t>
      </w:r>
      <w:r>
        <w:rPr>
          <w:rFonts w:asciiTheme="minorHAnsi" w:hAnsiTheme="minorHAnsi"/>
          <w:sz w:val="20"/>
          <w:szCs w:val="20"/>
        </w:rPr>
        <w:t xml:space="preserve"> -</w:t>
      </w:r>
      <w:r w:rsidRPr="00E50A5A">
        <w:rPr>
          <w:rFonts w:asciiTheme="minorHAnsi" w:hAnsiTheme="minorHAnsi"/>
          <w:sz w:val="20"/>
          <w:szCs w:val="20"/>
        </w:rPr>
        <w:t xml:space="preserve"> CALR</w:t>
      </w:r>
      <w:r>
        <w:rPr>
          <w:rFonts w:asciiTheme="minorHAnsi" w:hAnsiTheme="minorHAnsi"/>
          <w:sz w:val="20"/>
          <w:szCs w:val="20"/>
        </w:rPr>
        <w:t>)</w:t>
      </w:r>
      <w:r w:rsidRPr="00E50A5A">
        <w:rPr>
          <w:rFonts w:asciiTheme="minorHAnsi" w:hAnsiTheme="minorHAnsi"/>
          <w:sz w:val="20"/>
          <w:szCs w:val="20"/>
        </w:rPr>
        <w:t>, 7675 Crescent Ave. Buena Park, CA 90620</w:t>
      </w:r>
    </w:p>
    <w:p w14:paraId="5D0A9893" w14:textId="77777777" w:rsidR="00F334A4" w:rsidRPr="00B12CF5" w:rsidRDefault="00F334A4" w:rsidP="00F334A4">
      <w:pPr>
        <w:autoSpaceDE w:val="0"/>
        <w:autoSpaceDN w:val="0"/>
        <w:adjustRightInd w:val="0"/>
        <w:spacing w:after="0" w:line="240" w:lineRule="auto"/>
        <w:rPr>
          <w:rFonts w:asciiTheme="minorHAnsi" w:hAnsiTheme="minorHAnsi" w:cs="ArialNarrow"/>
          <w:b/>
          <w:sz w:val="20"/>
          <w:szCs w:val="20"/>
        </w:rPr>
      </w:pPr>
      <w:r w:rsidRPr="00B12CF5">
        <w:rPr>
          <w:rFonts w:asciiTheme="minorHAnsi" w:hAnsiTheme="minorHAnsi" w:cs="ArialNarrow"/>
          <w:b/>
          <w:sz w:val="20"/>
          <w:szCs w:val="20"/>
        </w:rPr>
        <w:t xml:space="preserve">Pay by Credit Card: We accept Visa, Master Card or American Express. </w:t>
      </w:r>
    </w:p>
    <w:p w14:paraId="7A8C253A" w14:textId="77777777" w:rsidR="00F334A4" w:rsidRPr="00B12CF5" w:rsidRDefault="00F334A4" w:rsidP="00F334A4">
      <w:pPr>
        <w:autoSpaceDE w:val="0"/>
        <w:autoSpaceDN w:val="0"/>
        <w:adjustRightInd w:val="0"/>
        <w:spacing w:after="0" w:line="240" w:lineRule="auto"/>
        <w:rPr>
          <w:rFonts w:asciiTheme="minorHAnsi" w:hAnsiTheme="minorHAnsi" w:cs="ArialNarrow"/>
          <w:color w:val="000000"/>
          <w:sz w:val="20"/>
          <w:szCs w:val="20"/>
        </w:rPr>
      </w:pPr>
    </w:p>
    <w:p w14:paraId="6D7D1C80" w14:textId="77777777" w:rsidR="00F334A4" w:rsidRPr="00B12CF5" w:rsidRDefault="00F334A4" w:rsidP="00F334A4">
      <w:pPr>
        <w:autoSpaceDE w:val="0"/>
        <w:autoSpaceDN w:val="0"/>
        <w:adjustRightInd w:val="0"/>
        <w:spacing w:after="0" w:line="240" w:lineRule="auto"/>
        <w:rPr>
          <w:rFonts w:asciiTheme="minorHAnsi" w:hAnsiTheme="minorHAnsi" w:cs="ArialNarrow"/>
          <w:color w:val="000000"/>
          <w:sz w:val="20"/>
          <w:szCs w:val="20"/>
        </w:rPr>
      </w:pPr>
      <w:r w:rsidRPr="00B12CF5">
        <w:rPr>
          <w:rFonts w:asciiTheme="minorHAnsi" w:hAnsiTheme="minorHAnsi" w:cs="ArialNarrow"/>
          <w:color w:val="000000"/>
          <w:sz w:val="20"/>
          <w:szCs w:val="20"/>
        </w:rPr>
        <w:t>Card Number: _________________________________________</w:t>
      </w:r>
      <w:proofErr w:type="gramStart"/>
      <w:r w:rsidRPr="00B12CF5">
        <w:rPr>
          <w:rFonts w:asciiTheme="minorHAnsi" w:hAnsiTheme="minorHAnsi" w:cs="ArialNarrow"/>
          <w:color w:val="000000"/>
          <w:sz w:val="20"/>
          <w:szCs w:val="20"/>
        </w:rPr>
        <w:t>_  CVC</w:t>
      </w:r>
      <w:proofErr w:type="gramEnd"/>
      <w:r w:rsidRPr="00B12CF5">
        <w:rPr>
          <w:rFonts w:asciiTheme="minorHAnsi" w:hAnsiTheme="minorHAnsi" w:cs="ArialNarrow"/>
          <w:color w:val="000000"/>
          <w:sz w:val="20"/>
          <w:szCs w:val="20"/>
        </w:rPr>
        <w:t xml:space="preserve"> Code: _______________ Expiration Date: ___________</w:t>
      </w:r>
    </w:p>
    <w:p w14:paraId="73BB5335" w14:textId="77777777" w:rsidR="00F334A4" w:rsidRPr="00B12CF5" w:rsidRDefault="00F334A4" w:rsidP="00F334A4">
      <w:pPr>
        <w:autoSpaceDE w:val="0"/>
        <w:autoSpaceDN w:val="0"/>
        <w:adjustRightInd w:val="0"/>
        <w:spacing w:after="0" w:line="240" w:lineRule="auto"/>
        <w:rPr>
          <w:rFonts w:asciiTheme="minorHAnsi" w:hAnsiTheme="minorHAnsi" w:cs="ArialNarrow"/>
          <w:color w:val="000000"/>
          <w:sz w:val="20"/>
          <w:szCs w:val="20"/>
        </w:rPr>
      </w:pPr>
    </w:p>
    <w:p w14:paraId="74740A11" w14:textId="77777777" w:rsidR="00F334A4" w:rsidRPr="00B12CF5" w:rsidRDefault="00F334A4" w:rsidP="00F334A4">
      <w:pPr>
        <w:autoSpaceDE w:val="0"/>
        <w:autoSpaceDN w:val="0"/>
        <w:adjustRightInd w:val="0"/>
        <w:spacing w:after="0" w:line="240" w:lineRule="auto"/>
        <w:rPr>
          <w:rFonts w:asciiTheme="minorHAnsi" w:hAnsiTheme="minorHAnsi" w:cs="ArialNarrow"/>
          <w:color w:val="000000"/>
          <w:sz w:val="20"/>
          <w:szCs w:val="20"/>
        </w:rPr>
      </w:pPr>
      <w:r w:rsidRPr="00B12CF5">
        <w:rPr>
          <w:rFonts w:asciiTheme="minorHAnsi" w:hAnsiTheme="minorHAnsi" w:cs="ArialNarrow"/>
          <w:color w:val="000000"/>
          <w:sz w:val="20"/>
          <w:szCs w:val="20"/>
        </w:rPr>
        <w:t>Card Holders Name: ___________________________________ Card Holders Phone Number: ___________________________</w:t>
      </w:r>
    </w:p>
    <w:p w14:paraId="22B32B15" w14:textId="77777777" w:rsidR="00F334A4" w:rsidRPr="00B12CF5" w:rsidRDefault="00F334A4" w:rsidP="00F334A4">
      <w:pPr>
        <w:autoSpaceDE w:val="0"/>
        <w:autoSpaceDN w:val="0"/>
        <w:adjustRightInd w:val="0"/>
        <w:spacing w:after="0" w:line="240" w:lineRule="auto"/>
        <w:rPr>
          <w:rFonts w:asciiTheme="minorHAnsi" w:hAnsiTheme="minorHAnsi" w:cs="ArialNarrow"/>
          <w:color w:val="000000"/>
          <w:sz w:val="20"/>
          <w:szCs w:val="20"/>
        </w:rPr>
      </w:pPr>
    </w:p>
    <w:p w14:paraId="4E8896AD" w14:textId="77777777" w:rsidR="00F334A4" w:rsidRPr="00B12CF5" w:rsidRDefault="00F334A4" w:rsidP="00F334A4">
      <w:pPr>
        <w:autoSpaceDE w:val="0"/>
        <w:autoSpaceDN w:val="0"/>
        <w:adjustRightInd w:val="0"/>
        <w:spacing w:after="0" w:line="240" w:lineRule="auto"/>
        <w:rPr>
          <w:rFonts w:asciiTheme="minorHAnsi" w:hAnsiTheme="minorHAnsi" w:cs="ArialNarrow"/>
          <w:color w:val="000000"/>
          <w:sz w:val="20"/>
          <w:szCs w:val="20"/>
        </w:rPr>
      </w:pPr>
      <w:r w:rsidRPr="00B12CF5">
        <w:rPr>
          <w:rFonts w:asciiTheme="minorHAnsi" w:hAnsiTheme="minorHAnsi" w:cs="ArialNarrow"/>
          <w:color w:val="000000"/>
          <w:sz w:val="20"/>
          <w:szCs w:val="20"/>
        </w:rPr>
        <w:t>Card Holders Billing Address: ________________________________________________________________________________</w:t>
      </w:r>
    </w:p>
    <w:p w14:paraId="690940B7" w14:textId="77777777" w:rsidR="00F334A4" w:rsidRPr="00B12CF5" w:rsidRDefault="00F334A4" w:rsidP="00F334A4">
      <w:pPr>
        <w:autoSpaceDE w:val="0"/>
        <w:autoSpaceDN w:val="0"/>
        <w:adjustRightInd w:val="0"/>
        <w:spacing w:after="0" w:line="240" w:lineRule="auto"/>
        <w:rPr>
          <w:rFonts w:asciiTheme="minorHAnsi" w:hAnsiTheme="minorHAnsi" w:cs="ArialNarrow"/>
          <w:color w:val="000000"/>
          <w:sz w:val="20"/>
          <w:szCs w:val="20"/>
        </w:rPr>
      </w:pPr>
    </w:p>
    <w:p w14:paraId="23048C77" w14:textId="77777777" w:rsidR="00F334A4" w:rsidRPr="00B12CF5" w:rsidRDefault="00F334A4" w:rsidP="00F334A4">
      <w:pPr>
        <w:autoSpaceDE w:val="0"/>
        <w:autoSpaceDN w:val="0"/>
        <w:adjustRightInd w:val="0"/>
        <w:spacing w:after="0" w:line="240" w:lineRule="auto"/>
        <w:rPr>
          <w:rFonts w:asciiTheme="minorHAnsi" w:hAnsiTheme="minorHAnsi" w:cs="ArialNarrow"/>
          <w:color w:val="000000"/>
          <w:sz w:val="20"/>
          <w:szCs w:val="20"/>
        </w:rPr>
      </w:pPr>
      <w:r w:rsidRPr="00B12CF5">
        <w:rPr>
          <w:rFonts w:asciiTheme="minorHAnsi" w:hAnsiTheme="minorHAnsi" w:cs="ArialNarrow"/>
          <w:color w:val="000000"/>
          <w:sz w:val="20"/>
          <w:szCs w:val="20"/>
        </w:rPr>
        <w:t>Card Holders Signature: ____________________________________ Date: ___________________</w:t>
      </w:r>
    </w:p>
    <w:p w14:paraId="008D7EDC" w14:textId="77777777" w:rsidR="00F334A4" w:rsidRPr="00B12CF5" w:rsidRDefault="00F334A4" w:rsidP="00F334A4">
      <w:pPr>
        <w:autoSpaceDE w:val="0"/>
        <w:autoSpaceDN w:val="0"/>
        <w:adjustRightInd w:val="0"/>
        <w:spacing w:after="0" w:line="240" w:lineRule="auto"/>
        <w:rPr>
          <w:rFonts w:asciiTheme="minorHAnsi" w:hAnsiTheme="minorHAnsi" w:cs="ArialNarrow"/>
          <w:color w:val="000000"/>
          <w:sz w:val="20"/>
          <w:szCs w:val="20"/>
        </w:rPr>
      </w:pPr>
    </w:p>
    <w:p w14:paraId="4F48784A" w14:textId="77777777" w:rsidR="00F334A4" w:rsidRPr="00B12CF5" w:rsidRDefault="00F334A4" w:rsidP="00F334A4">
      <w:pPr>
        <w:autoSpaceDE w:val="0"/>
        <w:autoSpaceDN w:val="0"/>
        <w:adjustRightInd w:val="0"/>
        <w:spacing w:after="0" w:line="240" w:lineRule="auto"/>
        <w:rPr>
          <w:rFonts w:asciiTheme="minorHAnsi" w:hAnsiTheme="minorHAnsi" w:cs="ArialNarrow"/>
          <w:color w:val="000000"/>
          <w:sz w:val="20"/>
          <w:szCs w:val="20"/>
        </w:rPr>
      </w:pPr>
      <w:r w:rsidRPr="00B12CF5">
        <w:rPr>
          <w:rFonts w:asciiTheme="minorHAnsi" w:hAnsiTheme="minorHAnsi" w:cs="ArialNarrow"/>
          <w:color w:val="000000"/>
          <w:sz w:val="20"/>
          <w:szCs w:val="20"/>
        </w:rPr>
        <w:t xml:space="preserve">Fax, Email or Mail your </w:t>
      </w:r>
      <w:r>
        <w:rPr>
          <w:rFonts w:asciiTheme="minorHAnsi" w:hAnsiTheme="minorHAnsi" w:cs="ArialNarrow"/>
          <w:color w:val="000000"/>
          <w:sz w:val="20"/>
          <w:szCs w:val="20"/>
        </w:rPr>
        <w:t>registration</w:t>
      </w:r>
      <w:r w:rsidRPr="00B12CF5">
        <w:rPr>
          <w:rFonts w:asciiTheme="minorHAnsi" w:hAnsiTheme="minorHAnsi" w:cs="ArialNarrow"/>
          <w:color w:val="000000"/>
          <w:sz w:val="20"/>
          <w:szCs w:val="20"/>
        </w:rPr>
        <w:t xml:space="preserve"> form:  </w:t>
      </w:r>
      <w:r w:rsidRPr="00B12CF5">
        <w:rPr>
          <w:rFonts w:asciiTheme="minorHAnsi" w:hAnsiTheme="minorHAnsi" w:cs="ArialNarrow"/>
          <w:b/>
          <w:color w:val="000000"/>
          <w:sz w:val="20"/>
          <w:szCs w:val="20"/>
        </w:rPr>
        <w:t xml:space="preserve">FAX: 619-265-8659 / Email:  </w:t>
      </w:r>
      <w:hyperlink r:id="rId8" w:history="1">
        <w:r w:rsidRPr="00B12CF5">
          <w:rPr>
            <w:rStyle w:val="Hyperlink"/>
            <w:rFonts w:asciiTheme="minorHAnsi" w:hAnsiTheme="minorHAnsi" w:cs="ArialNarrow"/>
            <w:b/>
            <w:sz w:val="20"/>
            <w:szCs w:val="20"/>
          </w:rPr>
          <w:t>info@calr.org</w:t>
        </w:r>
      </w:hyperlink>
      <w:r w:rsidRPr="00B12CF5">
        <w:rPr>
          <w:rFonts w:asciiTheme="minorHAnsi" w:hAnsiTheme="minorHAnsi" w:cs="ArialNarrow"/>
          <w:color w:val="000000"/>
          <w:sz w:val="20"/>
          <w:szCs w:val="20"/>
        </w:rPr>
        <w:t xml:space="preserve"> or </w:t>
      </w:r>
      <w:proofErr w:type="gramStart"/>
      <w:r w:rsidRPr="00B12CF5">
        <w:rPr>
          <w:rFonts w:asciiTheme="minorHAnsi" w:hAnsiTheme="minorHAnsi" w:cs="ArialNarrow"/>
          <w:sz w:val="20"/>
          <w:szCs w:val="20"/>
        </w:rPr>
        <w:t>Mail</w:t>
      </w:r>
      <w:proofErr w:type="gramEnd"/>
      <w:r w:rsidRPr="00B12CF5">
        <w:rPr>
          <w:rFonts w:asciiTheme="minorHAnsi" w:hAnsiTheme="minorHAnsi" w:cs="ArialNarrow"/>
          <w:sz w:val="20"/>
          <w:szCs w:val="20"/>
        </w:rPr>
        <w:t xml:space="preserve"> your check and </w:t>
      </w:r>
      <w:r>
        <w:rPr>
          <w:rFonts w:asciiTheme="minorHAnsi" w:hAnsiTheme="minorHAnsi" w:cs="ArialNarrow"/>
          <w:sz w:val="20"/>
          <w:szCs w:val="20"/>
        </w:rPr>
        <w:t>registration</w:t>
      </w:r>
      <w:r w:rsidRPr="00B12CF5">
        <w:rPr>
          <w:rFonts w:asciiTheme="minorHAnsi" w:hAnsiTheme="minorHAnsi" w:cs="ArialNarrow"/>
          <w:sz w:val="20"/>
          <w:szCs w:val="20"/>
        </w:rPr>
        <w:t xml:space="preserve"> form to: </w:t>
      </w:r>
      <w:r w:rsidRPr="00B12CF5">
        <w:rPr>
          <w:rFonts w:asciiTheme="minorHAnsi" w:hAnsiTheme="minorHAnsi" w:cs="ArialNarrow"/>
          <w:b/>
          <w:sz w:val="20"/>
          <w:szCs w:val="20"/>
        </w:rPr>
        <w:t xml:space="preserve">CALR P.O. Box 371368 San Diego, CA 92137-1368 </w:t>
      </w:r>
    </w:p>
    <w:p w14:paraId="2A3B9BD5" w14:textId="77777777" w:rsidR="00F334A4" w:rsidRPr="00562F21" w:rsidRDefault="00F334A4" w:rsidP="00F334A4">
      <w:pPr>
        <w:autoSpaceDE w:val="0"/>
        <w:autoSpaceDN w:val="0"/>
        <w:adjustRightInd w:val="0"/>
        <w:spacing w:after="0" w:line="240" w:lineRule="auto"/>
        <w:jc w:val="center"/>
        <w:rPr>
          <w:rFonts w:asciiTheme="minorHAnsi" w:hAnsiTheme="minorHAnsi"/>
          <w:b/>
          <w:color w:val="280EC2"/>
          <w:sz w:val="20"/>
          <w:szCs w:val="20"/>
        </w:rPr>
      </w:pPr>
      <w:r>
        <w:rPr>
          <w:rFonts w:asciiTheme="minorHAnsi" w:hAnsiTheme="minorHAnsi" w:cs="ArialNarrow"/>
          <w:color w:val="000000"/>
          <w:sz w:val="20"/>
          <w:szCs w:val="20"/>
        </w:rPr>
        <w:t>*R</w:t>
      </w:r>
      <w:r w:rsidRPr="006365D7">
        <w:rPr>
          <w:rFonts w:asciiTheme="minorHAnsi" w:hAnsiTheme="minorHAnsi" w:cs="ArialNarrow"/>
          <w:color w:val="000000"/>
          <w:sz w:val="20"/>
          <w:szCs w:val="20"/>
        </w:rPr>
        <w:t>eturned</w:t>
      </w:r>
      <w:r>
        <w:rPr>
          <w:rFonts w:asciiTheme="minorHAnsi" w:hAnsiTheme="minorHAnsi" w:cs="ArialNarrow"/>
          <w:color w:val="000000"/>
          <w:sz w:val="20"/>
          <w:szCs w:val="20"/>
        </w:rPr>
        <w:t xml:space="preserve"> checks will be</w:t>
      </w:r>
      <w:r w:rsidRPr="006365D7">
        <w:rPr>
          <w:rFonts w:asciiTheme="minorHAnsi" w:hAnsiTheme="minorHAnsi" w:cs="ArialNarrow"/>
          <w:color w:val="000000"/>
          <w:sz w:val="20"/>
          <w:szCs w:val="20"/>
        </w:rPr>
        <w:t xml:space="preserve"> assessed a $ 30</w:t>
      </w:r>
      <w:r>
        <w:rPr>
          <w:rFonts w:asciiTheme="minorHAnsi" w:hAnsiTheme="minorHAnsi" w:cs="ArialNarrow"/>
          <w:color w:val="000000"/>
          <w:sz w:val="20"/>
          <w:szCs w:val="20"/>
        </w:rPr>
        <w:t>.00</w:t>
      </w:r>
      <w:r w:rsidRPr="006365D7">
        <w:rPr>
          <w:rFonts w:asciiTheme="minorHAnsi" w:hAnsiTheme="minorHAnsi" w:cs="ArialNarrow"/>
          <w:color w:val="000000"/>
          <w:sz w:val="20"/>
          <w:szCs w:val="20"/>
        </w:rPr>
        <w:t xml:space="preserve"> service charge.</w:t>
      </w:r>
    </w:p>
    <w:p w14:paraId="54F7AC8A" w14:textId="06DE7969" w:rsidR="00B55CA0" w:rsidRPr="005214BF" w:rsidRDefault="00053A7B" w:rsidP="008068B2">
      <w:pPr>
        <w:rPr>
          <w:sz w:val="16"/>
          <w:szCs w:val="16"/>
        </w:rPr>
      </w:pPr>
      <w:r>
        <w:rPr>
          <w:rFonts w:ascii="Arial" w:hAnsi="Arial" w:cs="Arial"/>
          <w:color w:val="787D86"/>
          <w:sz w:val="16"/>
          <w:szCs w:val="16"/>
          <w:shd w:val="clear" w:color="auto" w:fill="FFFFFF"/>
        </w:rPr>
        <w:t>C</w:t>
      </w:r>
      <w:r w:rsidR="00B55CA0" w:rsidRPr="005214BF">
        <w:rPr>
          <w:rFonts w:ascii="Arial" w:hAnsi="Arial" w:cs="Arial"/>
          <w:color w:val="787D86"/>
          <w:sz w:val="16"/>
          <w:szCs w:val="16"/>
          <w:shd w:val="clear" w:color="auto" w:fill="FFFFFF"/>
        </w:rPr>
        <w:t>ALR will be using as a record of the day's events, photos and or videos which may be published on the CALR Website, You Tube,</w:t>
      </w:r>
      <w:r w:rsidR="00B55CA0" w:rsidRPr="005214BF">
        <w:rPr>
          <w:rFonts w:ascii="Arial" w:hAnsi="Arial" w:cs="Arial"/>
          <w:color w:val="787D86"/>
          <w:sz w:val="16"/>
          <w:szCs w:val="16"/>
        </w:rPr>
        <w:t> </w:t>
      </w:r>
      <w:proofErr w:type="spellStart"/>
      <w:r w:rsidR="00B55CA0" w:rsidRPr="005214BF">
        <w:rPr>
          <w:rFonts w:ascii="Arial" w:hAnsi="Arial" w:cs="Arial"/>
          <w:color w:val="787D86"/>
          <w:sz w:val="16"/>
          <w:szCs w:val="16"/>
          <w:shd w:val="clear" w:color="auto" w:fill="FFFFFF"/>
        </w:rPr>
        <w:t>FaceBook</w:t>
      </w:r>
      <w:proofErr w:type="spellEnd"/>
      <w:r w:rsidR="00B55CA0" w:rsidRPr="005214BF">
        <w:rPr>
          <w:rFonts w:ascii="Arial" w:hAnsi="Arial" w:cs="Arial"/>
          <w:color w:val="787D86"/>
          <w:sz w:val="16"/>
          <w:szCs w:val="16"/>
          <w:shd w:val="clear" w:color="auto" w:fill="FFFFFF"/>
        </w:rPr>
        <w:t xml:space="preserve"> and other social media pages. They may also be used in promotional campaigns to raise attention to the repossession trade industry, in which case they may be featured in the local or national press. Photos / Videos will be owned by CALR</w:t>
      </w:r>
    </w:p>
    <w:sectPr w:rsidR="00B55CA0" w:rsidRPr="005214BF" w:rsidSect="005D7AB9">
      <w:headerReference w:type="even" r:id="rId9"/>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9660" w14:textId="77777777" w:rsidR="0041751F" w:rsidRDefault="0041751F" w:rsidP="007C50F9">
      <w:pPr>
        <w:spacing w:after="0" w:line="240" w:lineRule="auto"/>
      </w:pPr>
      <w:r>
        <w:separator/>
      </w:r>
    </w:p>
  </w:endnote>
  <w:endnote w:type="continuationSeparator" w:id="0">
    <w:p w14:paraId="2EAEDBB9" w14:textId="77777777" w:rsidR="0041751F" w:rsidRDefault="0041751F" w:rsidP="007C5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Gautami"/>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AC96" w14:textId="77777777" w:rsidR="004A0A5C" w:rsidRDefault="004A0A5C" w:rsidP="00E84ACE">
    <w:pPr>
      <w:pStyle w:val="Footer"/>
      <w:jc w:val="center"/>
    </w:pPr>
    <w:r>
      <w:t>_________________________________________________________________________________________________</w:t>
    </w:r>
  </w:p>
  <w:p w14:paraId="54F7AC97" w14:textId="77777777" w:rsidR="007C50F9" w:rsidRDefault="00E84ACE" w:rsidP="00E84ACE">
    <w:pPr>
      <w:pStyle w:val="Footer"/>
      <w:jc w:val="center"/>
    </w:pPr>
    <w:r>
      <w:t>California Association of Licensed Repossessors (CALR)</w:t>
    </w:r>
  </w:p>
  <w:p w14:paraId="54F7AC98" w14:textId="77777777" w:rsidR="00E84ACE" w:rsidRDefault="00E84ACE" w:rsidP="00E84ACE">
    <w:pPr>
      <w:pStyle w:val="Footer"/>
      <w:jc w:val="center"/>
    </w:pPr>
    <w:r>
      <w:t>P.O. Box 371368 San Diego, CA 92137-1368</w:t>
    </w:r>
  </w:p>
  <w:p w14:paraId="54F7AC99" w14:textId="77777777" w:rsidR="00E84ACE" w:rsidRDefault="00E84ACE" w:rsidP="00E84ACE">
    <w:pPr>
      <w:pStyle w:val="Footer"/>
      <w:jc w:val="center"/>
    </w:pPr>
    <w:r>
      <w:t xml:space="preserve">Phone: (619) 265-0525 / Fax: (619) 265-8659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56BC" w14:textId="77777777" w:rsidR="0041751F" w:rsidRDefault="0041751F" w:rsidP="007C50F9">
      <w:pPr>
        <w:spacing w:after="0" w:line="240" w:lineRule="auto"/>
      </w:pPr>
      <w:r>
        <w:separator/>
      </w:r>
    </w:p>
  </w:footnote>
  <w:footnote w:type="continuationSeparator" w:id="0">
    <w:p w14:paraId="2F9EF024" w14:textId="77777777" w:rsidR="0041751F" w:rsidRDefault="0041751F" w:rsidP="007C5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AC8F" w14:textId="77777777" w:rsidR="007765C1" w:rsidRDefault="00D04D2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AC90" w14:textId="77777777" w:rsidR="007C50F9" w:rsidRDefault="007C50F9" w:rsidP="007C50F9">
    <w:pPr>
      <w:contextualSpacing/>
      <w:jc w:val="center"/>
      <w:rPr>
        <w:b/>
        <w:sz w:val="36"/>
        <w:szCs w:val="36"/>
      </w:rPr>
    </w:pPr>
    <w:r>
      <w:rPr>
        <w:noProof/>
      </w:rPr>
      <w:drawing>
        <wp:anchor distT="0" distB="0" distL="114300" distR="114300" simplePos="0" relativeHeight="251661312" behindDoc="0" locked="0" layoutInCell="1" allowOverlap="1" wp14:anchorId="54F7AC9C" wp14:editId="54F7AC9D">
          <wp:simplePos x="0" y="0"/>
          <wp:positionH relativeFrom="margin">
            <wp:posOffset>5772150</wp:posOffset>
          </wp:positionH>
          <wp:positionV relativeFrom="margin">
            <wp:posOffset>-1507490</wp:posOffset>
          </wp:positionV>
          <wp:extent cx="1181100" cy="1181100"/>
          <wp:effectExtent l="19050" t="0" r="0" b="0"/>
          <wp:wrapSquare wrapText="bothSides"/>
          <wp:docPr id="2" name="Picture 1" descr="CA_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flag1"/>
                  <pic:cNvPicPr>
                    <a:picLocks noChangeAspect="1" noChangeArrowheads="1"/>
                  </pic:cNvPicPr>
                </pic:nvPicPr>
                <pic:blipFill>
                  <a:blip r:embed="rId1"/>
                  <a:srcRect/>
                  <a:stretch>
                    <a:fillRect/>
                  </a:stretch>
                </pic:blipFill>
                <pic:spPr bwMode="auto">
                  <a:xfrm>
                    <a:off x="0" y="0"/>
                    <a:ext cx="1181100" cy="118110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54F7AC9E" wp14:editId="54F7AC9F">
          <wp:simplePos x="0" y="0"/>
          <wp:positionH relativeFrom="margin">
            <wp:posOffset>-161925</wp:posOffset>
          </wp:positionH>
          <wp:positionV relativeFrom="margin">
            <wp:posOffset>-1555115</wp:posOffset>
          </wp:positionV>
          <wp:extent cx="1228725" cy="1228725"/>
          <wp:effectExtent l="19050" t="0" r="9525" b="0"/>
          <wp:wrapSquare wrapText="bothSides"/>
          <wp:docPr id="1" name="Picture 1" descr="C:\Users\Chuck\Desktop\CALR\CALR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ck\Desktop\CALR\CALR_COLOR.JPG"/>
                  <pic:cNvPicPr>
                    <a:picLocks noChangeAspect="1" noChangeArrowheads="1"/>
                  </pic:cNvPicPr>
                </pic:nvPicPr>
                <pic:blipFill>
                  <a:blip r:embed="rId2" cstate="print"/>
                  <a:srcRect/>
                  <a:stretch>
                    <a:fillRect/>
                  </a:stretch>
                </pic:blipFill>
                <pic:spPr bwMode="auto">
                  <a:xfrm>
                    <a:off x="0" y="0"/>
                    <a:ext cx="1228725" cy="1228725"/>
                  </a:xfrm>
                  <a:prstGeom prst="rect">
                    <a:avLst/>
                  </a:prstGeom>
                  <a:noFill/>
                  <a:ln w="9525">
                    <a:noFill/>
                    <a:miter lim="800000"/>
                    <a:headEnd/>
                    <a:tailEnd/>
                  </a:ln>
                </pic:spPr>
              </pic:pic>
            </a:graphicData>
          </a:graphic>
        </wp:anchor>
      </w:drawing>
    </w:r>
    <w:r w:rsidRPr="00AD04B8">
      <w:rPr>
        <w:b/>
        <w:sz w:val="36"/>
        <w:szCs w:val="36"/>
      </w:rPr>
      <w:t>California Association of Licensed Repossessors</w:t>
    </w:r>
  </w:p>
  <w:p w14:paraId="54F7AC91" w14:textId="77777777" w:rsidR="007C50F9" w:rsidRPr="00EA0AC7" w:rsidRDefault="007C50F9" w:rsidP="007C50F9">
    <w:pPr>
      <w:contextualSpacing/>
      <w:jc w:val="center"/>
      <w:rPr>
        <w:b/>
        <w:sz w:val="28"/>
        <w:szCs w:val="28"/>
      </w:rPr>
    </w:pPr>
    <w:r w:rsidRPr="00EA0AC7">
      <w:rPr>
        <w:b/>
        <w:sz w:val="28"/>
        <w:szCs w:val="28"/>
      </w:rPr>
      <w:t>“</w:t>
    </w:r>
    <w:proofErr w:type="gramStart"/>
    <w:r w:rsidRPr="00EA0AC7">
      <w:rPr>
        <w:b/>
        <w:sz w:val="28"/>
        <w:szCs w:val="28"/>
      </w:rPr>
      <w:t xml:space="preserve">CALR”   </w:t>
    </w:r>
    <w:proofErr w:type="gramEnd"/>
    <w:r w:rsidRPr="00EA0AC7">
      <w:rPr>
        <w:b/>
        <w:sz w:val="28"/>
        <w:szCs w:val="28"/>
      </w:rPr>
      <w:t>A Not-For-Profit Since 196</w:t>
    </w:r>
    <w:r w:rsidR="006C51B1" w:rsidRPr="00EA0AC7">
      <w:rPr>
        <w:b/>
        <w:sz w:val="28"/>
        <w:szCs w:val="28"/>
      </w:rPr>
      <w:t>1</w:t>
    </w:r>
  </w:p>
  <w:p w14:paraId="54F7AC92" w14:textId="77777777" w:rsidR="007C50F9" w:rsidRDefault="0041751F" w:rsidP="007C50F9">
    <w:pPr>
      <w:contextualSpacing/>
      <w:jc w:val="center"/>
      <w:rPr>
        <w:b/>
        <w:i/>
        <w:sz w:val="28"/>
        <w:szCs w:val="28"/>
      </w:rPr>
    </w:pPr>
    <w:hyperlink r:id="rId3" w:history="1">
      <w:r w:rsidR="007C50F9" w:rsidRPr="00E37ED7">
        <w:rPr>
          <w:rStyle w:val="Hyperlink"/>
          <w:b/>
          <w:i/>
          <w:sz w:val="28"/>
          <w:szCs w:val="28"/>
        </w:rPr>
        <w:t>www.CALR.org</w:t>
      </w:r>
    </w:hyperlink>
  </w:p>
  <w:p w14:paraId="54F7AC93" w14:textId="77777777" w:rsidR="007C50F9" w:rsidRPr="00762439" w:rsidRDefault="007C50F9" w:rsidP="007C50F9">
    <w:pPr>
      <w:contextualSpacing/>
      <w:jc w:val="center"/>
      <w:rPr>
        <w:b/>
        <w:i/>
        <w:sz w:val="24"/>
        <w:szCs w:val="24"/>
      </w:rPr>
    </w:pPr>
    <w:r w:rsidRPr="00762439">
      <w:rPr>
        <w:b/>
        <w:i/>
        <w:sz w:val="24"/>
        <w:szCs w:val="24"/>
      </w:rPr>
      <w:t>Individually we struggle to be heard - Collectively, we cannot be ignored</w:t>
    </w:r>
  </w:p>
  <w:p w14:paraId="54F7AC94" w14:textId="77777777" w:rsidR="007C50F9" w:rsidRDefault="007C50F9">
    <w:pPr>
      <w:pStyle w:val="Header"/>
    </w:pPr>
    <w:r>
      <w:t>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005AB"/>
    <w:multiLevelType w:val="hybridMultilevel"/>
    <w:tmpl w:val="8ADA46E2"/>
    <w:lvl w:ilvl="0" w:tplc="A3D830E0">
      <w:start w:val="767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F9"/>
    <w:rsid w:val="00053A7B"/>
    <w:rsid w:val="000849EE"/>
    <w:rsid w:val="000A1BD5"/>
    <w:rsid w:val="000A3CB4"/>
    <w:rsid w:val="00131C20"/>
    <w:rsid w:val="00136518"/>
    <w:rsid w:val="0014792C"/>
    <w:rsid w:val="001673DC"/>
    <w:rsid w:val="00171807"/>
    <w:rsid w:val="001E18AC"/>
    <w:rsid w:val="001E26FC"/>
    <w:rsid w:val="001F45B2"/>
    <w:rsid w:val="001F74C4"/>
    <w:rsid w:val="002001B1"/>
    <w:rsid w:val="0022168E"/>
    <w:rsid w:val="00227ED3"/>
    <w:rsid w:val="002922B7"/>
    <w:rsid w:val="00294F70"/>
    <w:rsid w:val="002B656C"/>
    <w:rsid w:val="003418B0"/>
    <w:rsid w:val="00370B76"/>
    <w:rsid w:val="00383380"/>
    <w:rsid w:val="003846D7"/>
    <w:rsid w:val="00387570"/>
    <w:rsid w:val="003A7E62"/>
    <w:rsid w:val="003B6F91"/>
    <w:rsid w:val="003E46B7"/>
    <w:rsid w:val="003F3783"/>
    <w:rsid w:val="0041751F"/>
    <w:rsid w:val="004274BF"/>
    <w:rsid w:val="00482533"/>
    <w:rsid w:val="00487EC4"/>
    <w:rsid w:val="00490B92"/>
    <w:rsid w:val="00495757"/>
    <w:rsid w:val="004A0A5C"/>
    <w:rsid w:val="004C798A"/>
    <w:rsid w:val="004C7B01"/>
    <w:rsid w:val="004D25BE"/>
    <w:rsid w:val="004D4928"/>
    <w:rsid w:val="004F5B18"/>
    <w:rsid w:val="005214BF"/>
    <w:rsid w:val="00537ECA"/>
    <w:rsid w:val="00546965"/>
    <w:rsid w:val="00551DE2"/>
    <w:rsid w:val="005909C6"/>
    <w:rsid w:val="005D7AB9"/>
    <w:rsid w:val="005F7BF5"/>
    <w:rsid w:val="00634B99"/>
    <w:rsid w:val="006365D7"/>
    <w:rsid w:val="006614CE"/>
    <w:rsid w:val="006C182A"/>
    <w:rsid w:val="006C51B1"/>
    <w:rsid w:val="006D52ED"/>
    <w:rsid w:val="006F2C9B"/>
    <w:rsid w:val="007765C1"/>
    <w:rsid w:val="007931BD"/>
    <w:rsid w:val="00797186"/>
    <w:rsid w:val="007C50F9"/>
    <w:rsid w:val="007D45D9"/>
    <w:rsid w:val="008068B2"/>
    <w:rsid w:val="0082649C"/>
    <w:rsid w:val="00861BF7"/>
    <w:rsid w:val="00864BFF"/>
    <w:rsid w:val="008B0AF4"/>
    <w:rsid w:val="008C41D5"/>
    <w:rsid w:val="008D4C90"/>
    <w:rsid w:val="008E5160"/>
    <w:rsid w:val="008F5EAB"/>
    <w:rsid w:val="009142B5"/>
    <w:rsid w:val="009325F1"/>
    <w:rsid w:val="00934D2F"/>
    <w:rsid w:val="00954E1C"/>
    <w:rsid w:val="00971657"/>
    <w:rsid w:val="00973310"/>
    <w:rsid w:val="00994F80"/>
    <w:rsid w:val="009A1B48"/>
    <w:rsid w:val="009D019B"/>
    <w:rsid w:val="00A44FF5"/>
    <w:rsid w:val="00A83285"/>
    <w:rsid w:val="00AA549D"/>
    <w:rsid w:val="00AF3C35"/>
    <w:rsid w:val="00B12CF5"/>
    <w:rsid w:val="00B54D93"/>
    <w:rsid w:val="00B55CA0"/>
    <w:rsid w:val="00B82A24"/>
    <w:rsid w:val="00BA2B14"/>
    <w:rsid w:val="00BA45DD"/>
    <w:rsid w:val="00BB01ED"/>
    <w:rsid w:val="00C45E6B"/>
    <w:rsid w:val="00C852D0"/>
    <w:rsid w:val="00CE6134"/>
    <w:rsid w:val="00D0450F"/>
    <w:rsid w:val="00D04D2D"/>
    <w:rsid w:val="00D05E36"/>
    <w:rsid w:val="00D3668B"/>
    <w:rsid w:val="00DE0EA0"/>
    <w:rsid w:val="00DF561B"/>
    <w:rsid w:val="00DF70A7"/>
    <w:rsid w:val="00E32C29"/>
    <w:rsid w:val="00E50A5A"/>
    <w:rsid w:val="00E519FB"/>
    <w:rsid w:val="00E80217"/>
    <w:rsid w:val="00E84ACE"/>
    <w:rsid w:val="00E91D05"/>
    <w:rsid w:val="00EA0AC7"/>
    <w:rsid w:val="00EB6F94"/>
    <w:rsid w:val="00ED07CF"/>
    <w:rsid w:val="00F334A4"/>
    <w:rsid w:val="00F5041F"/>
    <w:rsid w:val="00F65977"/>
    <w:rsid w:val="00F71079"/>
    <w:rsid w:val="00FC47B5"/>
    <w:rsid w:val="00FE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7AC6B"/>
  <w15:docId w15:val="{C87BF821-4492-4FA3-8BC7-60065967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96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50F9"/>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7C50F9"/>
  </w:style>
  <w:style w:type="paragraph" w:styleId="Footer">
    <w:name w:val="footer"/>
    <w:basedOn w:val="Normal"/>
    <w:link w:val="FooterChar"/>
    <w:uiPriority w:val="99"/>
    <w:semiHidden/>
    <w:unhideWhenUsed/>
    <w:rsid w:val="007C50F9"/>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7C50F9"/>
  </w:style>
  <w:style w:type="character" w:styleId="Hyperlink">
    <w:name w:val="Hyperlink"/>
    <w:basedOn w:val="DefaultParagraphFont"/>
    <w:uiPriority w:val="99"/>
    <w:unhideWhenUsed/>
    <w:rsid w:val="007C50F9"/>
    <w:rPr>
      <w:color w:val="0000FF"/>
      <w:u w:val="single"/>
    </w:rPr>
  </w:style>
  <w:style w:type="character" w:customStyle="1" w:styleId="apple-converted-space">
    <w:name w:val="apple-converted-space"/>
    <w:basedOn w:val="DefaultParagraphFont"/>
    <w:rsid w:val="00B55CA0"/>
  </w:style>
  <w:style w:type="paragraph" w:styleId="ListParagraph">
    <w:name w:val="List Paragraph"/>
    <w:basedOn w:val="Normal"/>
    <w:uiPriority w:val="34"/>
    <w:qFormat/>
    <w:rsid w:val="008F5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947540">
      <w:bodyDiv w:val="1"/>
      <w:marLeft w:val="0"/>
      <w:marRight w:val="0"/>
      <w:marTop w:val="0"/>
      <w:marBottom w:val="0"/>
      <w:divBdr>
        <w:top w:val="none" w:sz="0" w:space="0" w:color="auto"/>
        <w:left w:val="none" w:sz="0" w:space="0" w:color="auto"/>
        <w:bottom w:val="none" w:sz="0" w:space="0" w:color="auto"/>
        <w:right w:val="none" w:sz="0" w:space="0" w:color="auto"/>
      </w:divBdr>
    </w:div>
    <w:div w:id="12379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l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nottshot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CALR.or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monty cavalier</cp:lastModifiedBy>
  <cp:revision>3</cp:revision>
  <cp:lastPrinted>2021-10-22T23:52:00Z</cp:lastPrinted>
  <dcterms:created xsi:type="dcterms:W3CDTF">2021-10-29T20:43:00Z</dcterms:created>
  <dcterms:modified xsi:type="dcterms:W3CDTF">2021-10-29T22:55:00Z</dcterms:modified>
</cp:coreProperties>
</file>